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5B6" w14:textId="72E74392" w:rsidR="00DA1695" w:rsidRPr="00DA1695" w:rsidRDefault="00DA1695" w:rsidP="00DA1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695">
        <w:rPr>
          <w:rFonts w:ascii="Times New Roman" w:hAnsi="Times New Roman" w:cs="Times New Roman"/>
          <w:b/>
          <w:bCs/>
          <w:sz w:val="24"/>
          <w:szCs w:val="24"/>
        </w:rPr>
        <w:t>ATTACHMENT E</w:t>
      </w:r>
    </w:p>
    <w:p w14:paraId="2D183B51" w14:textId="0A1F2CEB" w:rsidR="00DA1695" w:rsidRPr="00DA1695" w:rsidRDefault="00854FD6" w:rsidP="00DA1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TECHNICAL CAPABILITY STATEMENT</w:t>
      </w:r>
    </w:p>
    <w:p w14:paraId="3E322B85" w14:textId="25BC6848" w:rsidR="00DA1695" w:rsidRPr="006622BA" w:rsidRDefault="00DA1695" w:rsidP="00DA16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0EB164" w14:textId="537607CD" w:rsidR="006622BA" w:rsidRPr="006622BA" w:rsidRDefault="006622BA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22BA">
        <w:rPr>
          <w:rFonts w:ascii="Times New Roman" w:hAnsi="Times New Roman" w:cs="Times New Roman"/>
          <w:color w:val="000000"/>
          <w:sz w:val="24"/>
          <w:szCs w:val="24"/>
        </w:rPr>
        <w:t>HunTel</w:t>
      </w:r>
      <w:proofErr w:type="spellEnd"/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Cable</w:t>
      </w:r>
      <w:r w:rsidR="00304D7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ision, Inc. (American Broadband) is a multi</w:t>
      </w:r>
      <w:r w:rsidR="00414A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service communication provider operating in </w:t>
      </w:r>
      <w:r w:rsidR="00414AC1">
        <w:rPr>
          <w:rFonts w:ascii="Times New Roman" w:hAnsi="Times New Roman" w:cs="Times New Roman"/>
          <w:color w:val="000000"/>
          <w:sz w:val="24"/>
          <w:szCs w:val="24"/>
        </w:rPr>
        <w:t>nine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exchanges across Northeast Nebraska with over 4,</w:t>
      </w:r>
      <w:r w:rsidR="00CD0C3E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accounts.  American Broadband Nebraska services over 11,</w:t>
      </w:r>
      <w:r w:rsidR="003D71F0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 xml:space="preserve">residential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broadband 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>users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with speeds up to 1 G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>bps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F6EB35" w14:textId="77777777" w:rsidR="000F308E" w:rsidRDefault="000F308E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B7F935" w14:textId="27D40B67" w:rsidR="006622BA" w:rsidRPr="006622BA" w:rsidRDefault="006622BA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22BA">
        <w:rPr>
          <w:rFonts w:ascii="Times New Roman" w:hAnsi="Times New Roman" w:cs="Times New Roman"/>
          <w:color w:val="000000"/>
          <w:sz w:val="24"/>
          <w:szCs w:val="24"/>
        </w:rPr>
        <w:t>American Broadband started offering broadband service in 1997 with dial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up service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 xml:space="preserve">, began rolling out DOCSIS service through </w:t>
      </w:r>
      <w:proofErr w:type="spellStart"/>
      <w:r w:rsidR="001B3D8D">
        <w:rPr>
          <w:rFonts w:ascii="Times New Roman" w:hAnsi="Times New Roman" w:cs="Times New Roman"/>
          <w:color w:val="000000"/>
          <w:sz w:val="24"/>
          <w:szCs w:val="24"/>
        </w:rPr>
        <w:t>HunTel</w:t>
      </w:r>
      <w:proofErr w:type="spellEnd"/>
      <w:r w:rsidR="001B3D8D">
        <w:rPr>
          <w:rFonts w:ascii="Times New Roman" w:hAnsi="Times New Roman" w:cs="Times New Roman"/>
          <w:color w:val="000000"/>
          <w:sz w:val="24"/>
          <w:szCs w:val="24"/>
        </w:rPr>
        <w:t xml:space="preserve"> Cablevision in 2003,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and expanded to DSL over copper lines to every 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 xml:space="preserve">telephone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exchange in 2008.  </w:t>
      </w:r>
      <w:r w:rsidR="00304D79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currently use 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>Fiber to the Home (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FTTH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 xml:space="preserve"> Digital Subscriber Line (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DSL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, VDSL</w:t>
      </w:r>
      <w:r w:rsidR="001B3D8D">
        <w:rPr>
          <w:rFonts w:ascii="Times New Roman" w:hAnsi="Times New Roman" w:cs="Times New Roman"/>
          <w:color w:val="000000"/>
          <w:sz w:val="24"/>
          <w:szCs w:val="24"/>
        </w:rPr>
        <w:t>, DOCSIS 3.1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and fixed wireless </w:t>
      </w:r>
      <w:r w:rsidR="00304D79">
        <w:rPr>
          <w:rFonts w:ascii="Times New Roman" w:hAnsi="Times New Roman" w:cs="Times New Roman"/>
          <w:color w:val="000000"/>
          <w:sz w:val="24"/>
          <w:szCs w:val="24"/>
        </w:rPr>
        <w:t xml:space="preserve">technologies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to provide broadband service.  With </w:t>
      </w:r>
      <w:r w:rsidR="003D71F0">
        <w:rPr>
          <w:rFonts w:ascii="Times New Roman" w:hAnsi="Times New Roman" w:cs="Times New Roman"/>
          <w:color w:val="000000"/>
          <w:sz w:val="24"/>
          <w:szCs w:val="24"/>
        </w:rPr>
        <w:t xml:space="preserve">73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employees, American Broadband </w:t>
      </w:r>
      <w:r w:rsidR="003D71F0">
        <w:rPr>
          <w:rFonts w:ascii="Times New Roman" w:hAnsi="Times New Roman" w:cs="Times New Roman"/>
          <w:color w:val="000000"/>
          <w:sz w:val="24"/>
          <w:szCs w:val="24"/>
        </w:rPr>
        <w:t xml:space="preserve">Nebraska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serves residential, business and corporate network services through a multi-layer internal/external help desk. 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 xml:space="preserve">Three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field technicians will be designated to the proposed project area with additional resources available from the nearby Blair NE home base.   </w:t>
      </w:r>
    </w:p>
    <w:p w14:paraId="5CA443DB" w14:textId="77777777" w:rsidR="000F308E" w:rsidRDefault="000F308E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6C45DD" w14:textId="6F514D37" w:rsidR="006622BA" w:rsidRPr="006622BA" w:rsidRDefault="006622BA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American Broadband has </w:t>
      </w:r>
      <w:r w:rsidR="003D71F0">
        <w:rPr>
          <w:rFonts w:ascii="Times New Roman" w:hAnsi="Times New Roman" w:cs="Times New Roman"/>
          <w:color w:val="000000"/>
          <w:sz w:val="24"/>
          <w:szCs w:val="24"/>
        </w:rPr>
        <w:t xml:space="preserve">multiple </w:t>
      </w:r>
      <w:r w:rsidR="00304D79">
        <w:rPr>
          <w:rFonts w:ascii="Times New Roman" w:hAnsi="Times New Roman" w:cs="Times New Roman"/>
          <w:color w:val="000000"/>
          <w:sz w:val="24"/>
          <w:szCs w:val="24"/>
        </w:rPr>
        <w:t xml:space="preserve">redundant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connections to 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 xml:space="preserve">Tier 1 Internet backbones through a recently constructed 100 Gbps ring.  </w:t>
      </w:r>
      <w:r w:rsidR="002E07C5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monitor network usage through </w:t>
      </w:r>
      <w:r w:rsidR="000F308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 24-hour automated alert system.  </w:t>
      </w:r>
      <w:r w:rsidR="002E07C5">
        <w:rPr>
          <w:rFonts w:ascii="Times New Roman" w:hAnsi="Times New Roman" w:cs="Times New Roman"/>
          <w:color w:val="000000"/>
          <w:sz w:val="24"/>
          <w:szCs w:val="24"/>
        </w:rPr>
        <w:t xml:space="preserve">We also </w:t>
      </w:r>
      <w:r w:rsidRPr="006622BA">
        <w:rPr>
          <w:rFonts w:ascii="Times New Roman" w:hAnsi="Times New Roman" w:cs="Times New Roman"/>
          <w:color w:val="000000"/>
          <w:sz w:val="24"/>
          <w:szCs w:val="24"/>
        </w:rPr>
        <w:t>run routine speed and latency tests to the customer gateway to ensure key performance indicators are met.</w:t>
      </w:r>
    </w:p>
    <w:p w14:paraId="440B97A1" w14:textId="77777777" w:rsidR="000F308E" w:rsidRDefault="000F308E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DB130A" w14:textId="45ADC4EB" w:rsidR="006622BA" w:rsidRPr="006622BA" w:rsidRDefault="002E07C5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American Broadband currently offers </w:t>
      </w:r>
      <w:r w:rsidR="006622BA"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symmetrical speeds to business customers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 fiber is available </w:t>
      </w:r>
      <w:r w:rsidR="006622BA"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and will expand that offering to include residential customers in compliance with the requirements of this grant application, offering </w:t>
      </w:r>
      <w:r w:rsidR="00590297">
        <w:rPr>
          <w:rFonts w:ascii="Times New Roman" w:hAnsi="Times New Roman" w:cs="Times New Roman"/>
          <w:color w:val="000000"/>
          <w:sz w:val="24"/>
          <w:szCs w:val="24"/>
        </w:rPr>
        <w:t xml:space="preserve">at least </w:t>
      </w:r>
      <w:r w:rsidR="006622BA"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100 Mbps </w:t>
      </w:r>
      <w:r w:rsidR="00590297">
        <w:rPr>
          <w:rFonts w:ascii="Times New Roman" w:hAnsi="Times New Roman" w:cs="Times New Roman"/>
          <w:color w:val="000000"/>
          <w:sz w:val="24"/>
          <w:szCs w:val="24"/>
        </w:rPr>
        <w:t xml:space="preserve">symmetric </w:t>
      </w:r>
      <w:r w:rsidR="006622BA" w:rsidRPr="006622BA">
        <w:rPr>
          <w:rFonts w:ascii="Times New Roman" w:hAnsi="Times New Roman" w:cs="Times New Roman"/>
          <w:color w:val="000000"/>
          <w:sz w:val="24"/>
          <w:szCs w:val="24"/>
        </w:rPr>
        <w:t>speeds to all locations in the project area</w:t>
      </w:r>
      <w:r w:rsidR="00590297">
        <w:rPr>
          <w:rFonts w:ascii="Times New Roman" w:hAnsi="Times New Roman" w:cs="Times New Roman"/>
          <w:color w:val="000000"/>
          <w:sz w:val="24"/>
          <w:szCs w:val="24"/>
        </w:rPr>
        <w:t xml:space="preserve"> with no data caps or contracts</w:t>
      </w:r>
      <w:r w:rsidR="006622BA" w:rsidRPr="006622BA">
        <w:rPr>
          <w:rFonts w:ascii="Times New Roman" w:hAnsi="Times New Roman" w:cs="Times New Roman"/>
          <w:color w:val="000000"/>
          <w:sz w:val="24"/>
          <w:szCs w:val="24"/>
        </w:rPr>
        <w:t>.  This project area will be served with Next Gen GPON technology to provide future capacity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(up to 10 Gbps symmetric speeds).  </w:t>
      </w:r>
    </w:p>
    <w:p w14:paraId="182D7538" w14:textId="77777777" w:rsidR="000F308E" w:rsidRDefault="000F308E" w:rsidP="006622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A10C82" w14:textId="3A334684" w:rsidR="00414AC1" w:rsidRDefault="006622BA" w:rsidP="006622BA">
      <w:pPr>
        <w:rPr>
          <w:rFonts w:ascii="Times New Roman" w:hAnsi="Times New Roman" w:cs="Times New Roman"/>
          <w:sz w:val="24"/>
          <w:szCs w:val="24"/>
        </w:rPr>
      </w:pPr>
      <w:r w:rsidRPr="006622BA">
        <w:rPr>
          <w:rFonts w:ascii="Times New Roman" w:hAnsi="Times New Roman" w:cs="Times New Roman"/>
          <w:color w:val="000000"/>
          <w:sz w:val="24"/>
          <w:szCs w:val="24"/>
        </w:rPr>
        <w:t xml:space="preserve">American Broadband </w:t>
      </w:r>
      <w:r w:rsidRPr="006622BA">
        <w:rPr>
          <w:rFonts w:ascii="Times New Roman" w:hAnsi="Times New Roman" w:cs="Times New Roman"/>
          <w:sz w:val="24"/>
          <w:szCs w:val="24"/>
        </w:rPr>
        <w:t>provides rural telecommunications products and services</w:t>
      </w:r>
      <w:r w:rsidR="00FE1D0B">
        <w:rPr>
          <w:rFonts w:ascii="Times New Roman" w:hAnsi="Times New Roman" w:cs="Times New Roman"/>
          <w:sz w:val="24"/>
          <w:szCs w:val="24"/>
        </w:rPr>
        <w:t xml:space="preserve"> to tens of thousands of Nebraskans, with </w:t>
      </w:r>
      <w:r w:rsidR="001B3D8D">
        <w:rPr>
          <w:rFonts w:ascii="Times New Roman" w:hAnsi="Times New Roman" w:cs="Times New Roman"/>
          <w:sz w:val="24"/>
          <w:szCs w:val="24"/>
        </w:rPr>
        <w:t>many</w:t>
      </w:r>
      <w:r w:rsidR="00FE1D0B">
        <w:rPr>
          <w:rFonts w:ascii="Times New Roman" w:hAnsi="Times New Roman" w:cs="Times New Roman"/>
          <w:sz w:val="24"/>
          <w:szCs w:val="24"/>
        </w:rPr>
        <w:t xml:space="preserve"> </w:t>
      </w:r>
      <w:r w:rsidR="00590297">
        <w:rPr>
          <w:rFonts w:ascii="Times New Roman" w:hAnsi="Times New Roman" w:cs="Times New Roman"/>
          <w:sz w:val="24"/>
          <w:szCs w:val="24"/>
        </w:rPr>
        <w:t xml:space="preserve">of them </w:t>
      </w:r>
      <w:r w:rsidR="001B3D8D">
        <w:rPr>
          <w:rFonts w:ascii="Times New Roman" w:hAnsi="Times New Roman" w:cs="Times New Roman"/>
          <w:sz w:val="24"/>
          <w:szCs w:val="24"/>
        </w:rPr>
        <w:t>over FTTH technology</w:t>
      </w:r>
      <w:r w:rsidR="00FE1D0B">
        <w:rPr>
          <w:rFonts w:ascii="Times New Roman" w:hAnsi="Times New Roman" w:cs="Times New Roman"/>
          <w:sz w:val="24"/>
          <w:szCs w:val="24"/>
        </w:rPr>
        <w:t xml:space="preserve">.  Our commitment to and experience with multiple technologies makes us uniquely qualified to serve this </w:t>
      </w:r>
      <w:r w:rsidR="00414AC1">
        <w:rPr>
          <w:rFonts w:ascii="Times New Roman" w:hAnsi="Times New Roman" w:cs="Times New Roman"/>
          <w:sz w:val="24"/>
          <w:szCs w:val="24"/>
        </w:rPr>
        <w:t>“edge out”</w:t>
      </w:r>
      <w:r w:rsidR="00FE1D0B">
        <w:rPr>
          <w:rFonts w:ascii="Times New Roman" w:hAnsi="Times New Roman" w:cs="Times New Roman"/>
          <w:sz w:val="24"/>
          <w:szCs w:val="24"/>
        </w:rPr>
        <w:t xml:space="preserve"> territory with fiber.  Our understanding of the Nebraska terrain, combined with decades of experience with aerial and buried plant</w:t>
      </w:r>
      <w:r w:rsidR="00414AC1">
        <w:rPr>
          <w:rFonts w:ascii="Times New Roman" w:hAnsi="Times New Roman" w:cs="Times New Roman"/>
          <w:sz w:val="24"/>
          <w:szCs w:val="24"/>
        </w:rPr>
        <w:t xml:space="preserve"> will enable a high-quality, cost</w:t>
      </w:r>
      <w:r w:rsidR="001B3D8D">
        <w:rPr>
          <w:rFonts w:ascii="Times New Roman" w:hAnsi="Times New Roman" w:cs="Times New Roman"/>
          <w:sz w:val="24"/>
          <w:szCs w:val="24"/>
        </w:rPr>
        <w:t>-</w:t>
      </w:r>
      <w:r w:rsidR="00414AC1">
        <w:rPr>
          <w:rFonts w:ascii="Times New Roman" w:hAnsi="Times New Roman" w:cs="Times New Roman"/>
          <w:sz w:val="24"/>
          <w:szCs w:val="24"/>
        </w:rPr>
        <w:t xml:space="preserve">effective solution.  </w:t>
      </w:r>
    </w:p>
    <w:p w14:paraId="2116D239" w14:textId="77777777" w:rsidR="00414AC1" w:rsidRDefault="00414AC1" w:rsidP="006622BA">
      <w:pPr>
        <w:rPr>
          <w:rFonts w:ascii="Times New Roman" w:hAnsi="Times New Roman" w:cs="Times New Roman"/>
          <w:sz w:val="24"/>
          <w:szCs w:val="24"/>
        </w:rPr>
      </w:pPr>
    </w:p>
    <w:p w14:paraId="47F95943" w14:textId="6DB26BB7" w:rsidR="00DA1695" w:rsidRPr="006622BA" w:rsidRDefault="006622BA" w:rsidP="006622BA">
      <w:pPr>
        <w:rPr>
          <w:rFonts w:ascii="Times New Roman" w:hAnsi="Times New Roman" w:cs="Times New Roman"/>
          <w:sz w:val="24"/>
          <w:szCs w:val="24"/>
        </w:rPr>
      </w:pPr>
      <w:r w:rsidRPr="006622BA">
        <w:rPr>
          <w:rFonts w:ascii="Times New Roman" w:hAnsi="Times New Roman" w:cs="Times New Roman"/>
          <w:sz w:val="24"/>
          <w:szCs w:val="24"/>
        </w:rPr>
        <w:t xml:space="preserve">Our organization participates in both the Federal Lifeline Program and the </w:t>
      </w:r>
      <w:r w:rsidR="00414AC1">
        <w:rPr>
          <w:rFonts w:ascii="Times New Roman" w:hAnsi="Times New Roman" w:cs="Times New Roman"/>
          <w:sz w:val="24"/>
          <w:szCs w:val="24"/>
        </w:rPr>
        <w:t xml:space="preserve">Affordable Connectivity </w:t>
      </w:r>
      <w:r w:rsidRPr="006622BA">
        <w:rPr>
          <w:rFonts w:ascii="Times New Roman" w:hAnsi="Times New Roman" w:cs="Times New Roman"/>
          <w:sz w:val="24"/>
          <w:szCs w:val="24"/>
        </w:rPr>
        <w:t>Program, which allow consumers in our territories the ability to access voice or broadband services at a reduced rate.  Currently, we have</w:t>
      </w:r>
      <w:r w:rsidR="00304D79">
        <w:rPr>
          <w:rFonts w:ascii="Times New Roman" w:hAnsi="Times New Roman" w:cs="Times New Roman"/>
          <w:sz w:val="24"/>
          <w:szCs w:val="24"/>
        </w:rPr>
        <w:t xml:space="preserve"> </w:t>
      </w:r>
      <w:r w:rsidR="001B3D8D">
        <w:rPr>
          <w:rFonts w:ascii="Times New Roman" w:hAnsi="Times New Roman" w:cs="Times New Roman"/>
          <w:sz w:val="24"/>
          <w:szCs w:val="24"/>
        </w:rPr>
        <w:t>429</w:t>
      </w:r>
      <w:r w:rsidRPr="006622BA">
        <w:rPr>
          <w:rFonts w:ascii="Times New Roman" w:hAnsi="Times New Roman" w:cs="Times New Roman"/>
          <w:sz w:val="24"/>
          <w:szCs w:val="24"/>
        </w:rPr>
        <w:t xml:space="preserve"> customers across our Nebraska </w:t>
      </w:r>
      <w:r w:rsidR="00304D79">
        <w:rPr>
          <w:rFonts w:ascii="Times New Roman" w:hAnsi="Times New Roman" w:cs="Times New Roman"/>
          <w:sz w:val="24"/>
          <w:szCs w:val="24"/>
        </w:rPr>
        <w:lastRenderedPageBreak/>
        <w:t>service areas</w:t>
      </w:r>
      <w:r w:rsidRPr="006622BA">
        <w:rPr>
          <w:rFonts w:ascii="Times New Roman" w:hAnsi="Times New Roman" w:cs="Times New Roman"/>
          <w:sz w:val="24"/>
          <w:szCs w:val="24"/>
        </w:rPr>
        <w:t xml:space="preserve"> that take advantage of these programs. We are committed to making American Broadband the preeminent broadband service provider for rural communities throughout the United States.</w:t>
      </w:r>
    </w:p>
    <w:sectPr w:rsidR="00DA1695" w:rsidRPr="0066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56"/>
    <w:rsid w:val="000F308E"/>
    <w:rsid w:val="001B3D8D"/>
    <w:rsid w:val="002052E9"/>
    <w:rsid w:val="002E07C5"/>
    <w:rsid w:val="00304D79"/>
    <w:rsid w:val="003D71F0"/>
    <w:rsid w:val="00414AC1"/>
    <w:rsid w:val="00590297"/>
    <w:rsid w:val="005E5B1E"/>
    <w:rsid w:val="006622BA"/>
    <w:rsid w:val="00784C85"/>
    <w:rsid w:val="00854FD6"/>
    <w:rsid w:val="00A31174"/>
    <w:rsid w:val="00CD0C3E"/>
    <w:rsid w:val="00CE5AE5"/>
    <w:rsid w:val="00D94BA4"/>
    <w:rsid w:val="00DA1695"/>
    <w:rsid w:val="00ED4F56"/>
    <w:rsid w:val="00F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677A"/>
  <w15:chartTrackingRefBased/>
  <w15:docId w15:val="{BA89A5A2-4544-445A-9645-3BA0040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3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Jim Patterson</cp:lastModifiedBy>
  <cp:revision>3</cp:revision>
  <dcterms:created xsi:type="dcterms:W3CDTF">2022-06-30T17:12:00Z</dcterms:created>
  <dcterms:modified xsi:type="dcterms:W3CDTF">2022-06-30T21:36:00Z</dcterms:modified>
</cp:coreProperties>
</file>