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40B380B"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25145" w:rsidRPr="00D470C5">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08A3EEC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BF76EA">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14DDE602"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D470C5">
        <w:rPr>
          <w:rFonts w:ascii="Tahoma" w:hAnsi="Tahoma" w:cs="Tahoma"/>
        </w:rPr>
        <w:t>Malcolm</w:t>
      </w:r>
    </w:p>
    <w:p w14:paraId="07B15777" w14:textId="77777777" w:rsidR="00445D91" w:rsidRDefault="00445D91" w:rsidP="00445D91">
      <w:pPr>
        <w:pStyle w:val="BodyText"/>
        <w:ind w:left="0"/>
        <w:rPr>
          <w:rFonts w:ascii="Tahoma" w:hAnsi="Tahoma" w:cs="Tahoma"/>
          <w:b/>
          <w:bCs/>
        </w:rPr>
      </w:pPr>
    </w:p>
    <w:p w14:paraId="643C12F4" w14:textId="249AF58F"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D470C5">
        <w:rPr>
          <w:rFonts w:ascii="Tahoma" w:hAnsi="Tahoma" w:cs="Tahoma"/>
        </w:rPr>
        <w:t>315</w:t>
      </w:r>
      <w:r w:rsidR="00B25145">
        <w:rPr>
          <w:rFonts w:ascii="Tahoma" w:hAnsi="Tahoma" w:cs="Tahoma"/>
        </w:rPr>
        <w:t xml:space="preserve"> underserved locations in and around the boundaries of Windstream’s exchange in </w:t>
      </w:r>
      <w:r w:rsidR="00D470C5">
        <w:rPr>
          <w:rFonts w:ascii="Tahoma" w:hAnsi="Tahoma" w:cs="Tahoma"/>
        </w:rPr>
        <w:t xml:space="preserve">Malcolm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77E1CBCA"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D470C5">
        <w:rPr>
          <w:rFonts w:ascii="Tahoma" w:hAnsi="Tahoma" w:cs="Tahoma"/>
        </w:rPr>
        <w:t>Malcolm,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D470C5">
        <w:rPr>
          <w:rFonts w:ascii="Tahoma" w:hAnsi="Tahoma" w:cs="Tahoma"/>
        </w:rPr>
        <w:t>315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D470C5">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Pr="00D470C5">
        <w:rPr>
          <w:rFonts w:ascii="Tahoma" w:hAnsi="Tahoma" w:cs="Tahoma"/>
        </w:rPr>
        <w:t>$</w:t>
      </w:r>
      <w:r w:rsidR="00D470C5" w:rsidRPr="00D470C5">
        <w:rPr>
          <w:rFonts w:ascii="Tahoma" w:hAnsi="Tahoma" w:cs="Tahoma"/>
        </w:rPr>
        <w:t>3.4</w:t>
      </w:r>
      <w:r w:rsidR="00B25145" w:rsidRPr="00D470C5">
        <w:rPr>
          <w:rFonts w:ascii="Tahoma" w:hAnsi="Tahoma" w:cs="Tahoma"/>
        </w:rPr>
        <w:t xml:space="preserve">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D96" w14:textId="77777777" w:rsidR="00C409E4" w:rsidRDefault="00C409E4" w:rsidP="006C78E9">
      <w:pPr>
        <w:spacing w:line="240" w:lineRule="auto"/>
      </w:pPr>
      <w:r>
        <w:separator/>
      </w:r>
    </w:p>
  </w:endnote>
  <w:endnote w:type="continuationSeparator" w:id="0">
    <w:p w14:paraId="3E34C924" w14:textId="77777777" w:rsidR="00C409E4" w:rsidRDefault="00C409E4"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D90C" w14:textId="77777777" w:rsidR="00C409E4" w:rsidRDefault="00C409E4" w:rsidP="006C78E9">
      <w:pPr>
        <w:spacing w:line="240" w:lineRule="auto"/>
      </w:pPr>
      <w:r>
        <w:separator/>
      </w:r>
    </w:p>
  </w:footnote>
  <w:footnote w:type="continuationSeparator" w:id="0">
    <w:p w14:paraId="219BB857" w14:textId="77777777" w:rsidR="00C409E4" w:rsidRDefault="00C409E4"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196A"/>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7461C"/>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BF76EA"/>
    <w:rsid w:val="00C1426F"/>
    <w:rsid w:val="00C1563F"/>
    <w:rsid w:val="00C20F8D"/>
    <w:rsid w:val="00C2107E"/>
    <w:rsid w:val="00C21857"/>
    <w:rsid w:val="00C35FC0"/>
    <w:rsid w:val="00C37B39"/>
    <w:rsid w:val="00C409E4"/>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470C5"/>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B13287CB-7C20-404C-B98D-6D4BCA43111C}"/>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2023-02-13T23:24:00Z</dcterms:created>
  <dcterms:modified xsi:type="dcterms:W3CDTF">2023-02-14T15:46:00Z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